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354F" w:rsidRPr="0031354F" w:rsidRDefault="00C52C44" w:rsidP="0003621A">
      <w:pPr>
        <w:spacing w:after="0" w:line="240" w:lineRule="auto"/>
        <w:jc w:val="center"/>
        <w:outlineLvl w:val="0"/>
        <w:rPr>
          <w:rFonts w:ascii="SegoeUISemiBold" w:eastAsia="Times New Roman" w:hAnsi="SegoeUISemiBold" w:cs="Arial"/>
          <w:caps/>
          <w:color w:val="FFFFFF"/>
          <w:spacing w:val="-6"/>
          <w:kern w:val="36"/>
          <w:sz w:val="42"/>
          <w:szCs w:val="42"/>
          <w:lang w:eastAsia="ru-RU"/>
        </w:rPr>
      </w:pPr>
      <w:r w:rsidRPr="00C52C44">
        <w:rPr>
          <w:rFonts w:ascii="Times New Roman" w:eastAsia="Times New Roman" w:hAnsi="Times New Roman" w:cs="Times New Roman"/>
          <w:b/>
          <w:bCs/>
          <w:color w:val="3C3B3A"/>
          <w:sz w:val="36"/>
          <w:szCs w:val="36"/>
          <w:lang w:eastAsia="ru-RU"/>
        </w:rPr>
        <w:t>28 июля</w:t>
      </w:r>
      <w:r w:rsidR="00A462F1">
        <w:rPr>
          <w:rFonts w:ascii="Times New Roman" w:eastAsia="Times New Roman" w:hAnsi="Times New Roman" w:cs="Times New Roman"/>
          <w:b/>
          <w:bCs/>
          <w:color w:val="3C3B3A"/>
          <w:sz w:val="36"/>
          <w:szCs w:val="36"/>
          <w:lang w:eastAsia="ru-RU"/>
        </w:rPr>
        <w:t xml:space="preserve"> 2019г</w:t>
      </w:r>
      <w:r w:rsidRPr="00C52C44">
        <w:rPr>
          <w:rFonts w:ascii="Times New Roman" w:eastAsia="Times New Roman" w:hAnsi="Times New Roman" w:cs="Times New Roman"/>
          <w:b/>
          <w:bCs/>
          <w:color w:val="3C3B3A"/>
          <w:sz w:val="36"/>
          <w:szCs w:val="3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3C3B3A"/>
          <w:sz w:val="36"/>
          <w:szCs w:val="36"/>
          <w:lang w:eastAsia="ru-RU"/>
        </w:rPr>
        <w:t xml:space="preserve">- </w:t>
      </w:r>
      <w:r w:rsidRPr="00C52C44">
        <w:rPr>
          <w:rFonts w:ascii="Times New Roman" w:eastAsia="Times New Roman" w:hAnsi="Times New Roman" w:cs="Times New Roman"/>
          <w:b/>
          <w:bCs/>
          <w:color w:val="3C3B3A"/>
          <w:sz w:val="36"/>
          <w:szCs w:val="36"/>
          <w:lang w:eastAsia="ru-RU"/>
        </w:rPr>
        <w:t>международный</w:t>
      </w:r>
      <w:r w:rsidRPr="0031354F">
        <w:rPr>
          <w:rFonts w:ascii="SegoeUISemiBold" w:eastAsia="Times New Roman" w:hAnsi="SegoeUISemiBold" w:cs="Arial"/>
          <w:caps/>
          <w:color w:val="FFFFFF"/>
          <w:spacing w:val="-6"/>
          <w:kern w:val="36"/>
          <w:sz w:val="42"/>
          <w:szCs w:val="42"/>
          <w:lang w:eastAsia="ru-RU"/>
        </w:rPr>
        <w:t xml:space="preserve"> </w:t>
      </w:r>
      <w:r w:rsidR="0031354F" w:rsidRPr="0031354F">
        <w:rPr>
          <w:rFonts w:ascii="SegoeUISemiBold" w:eastAsia="Times New Roman" w:hAnsi="SegoeUISemiBold" w:cs="Arial"/>
          <w:caps/>
          <w:color w:val="FFFFFF"/>
          <w:spacing w:val="-6"/>
          <w:kern w:val="36"/>
          <w:sz w:val="42"/>
          <w:szCs w:val="42"/>
          <w:lang w:eastAsia="ru-RU"/>
        </w:rPr>
        <w:t>ОМ</w:t>
      </w:r>
    </w:p>
    <w:p w:rsidR="00C52C44" w:rsidRDefault="0031354F" w:rsidP="0003621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3C3B3A"/>
          <w:sz w:val="36"/>
          <w:szCs w:val="36"/>
          <w:lang w:eastAsia="ru-RU"/>
        </w:rPr>
      </w:pPr>
      <w:r w:rsidRPr="00C52C44">
        <w:rPr>
          <w:rFonts w:ascii="Times New Roman" w:eastAsia="Times New Roman" w:hAnsi="Times New Roman" w:cs="Times New Roman"/>
          <w:b/>
          <w:bCs/>
          <w:color w:val="3C3B3A"/>
          <w:sz w:val="36"/>
          <w:szCs w:val="36"/>
          <w:lang w:eastAsia="ru-RU"/>
        </w:rPr>
        <w:t>(всемирный) день борьбы с гепатитом</w:t>
      </w:r>
    </w:p>
    <w:p w:rsidR="0003621A" w:rsidRDefault="0003621A" w:rsidP="008210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</w:p>
    <w:p w:rsidR="0031354F" w:rsidRPr="0031354F" w:rsidRDefault="0031354F" w:rsidP="008210B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(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World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Hepatitis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Day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). Всемирной организацией здравоохранения (ВОЗ) эта дата выбрана не случайно, 28 июля 1925 года родился американский учёный, лауреат Нобелевской премии, открывший вирус гепатита B — Барух 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Самуэль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Бламберг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.</w:t>
      </w:r>
    </w:p>
    <w:p w:rsidR="00EB24B2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Главной задачей </w:t>
      </w:r>
      <w:r w:rsidR="00C52C44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данного дня здоровья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выступает мотивировать и осведомить людей о распространяющей угрозе гепатита различного генотипа. Первоначально, праздник датировали 19 мая, но в 2011 году празднество перенесли на 28 июля. В этот знаменательный день празднует свое день рождение Барух 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Бламберг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, получивший </w:t>
      </w:r>
      <w:r w:rsidR="00EB24B2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Н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обелевскую премию за открытие гепатита. К сожалению, Барух скончался в </w:t>
      </w:r>
      <w:r w:rsidR="00EB24B2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2011г. </w:t>
      </w:r>
      <w:r w:rsidR="00EB24B2" w:rsidRPr="0003621A">
        <w:rPr>
          <w:rFonts w:ascii="Times New Roman" w:eastAsia="Times New Roman" w:hAnsi="Times New Roman" w:cs="Times New Roman"/>
          <w:b/>
          <w:color w:val="3C3B3A"/>
          <w:sz w:val="28"/>
          <w:szCs w:val="28"/>
          <w:lang w:eastAsia="ru-RU"/>
        </w:rPr>
        <w:t>У Всемирной дня борьбы с гепатитом имеется индивидуальная символика – «Три мудрые обезьяны», а также соответствующий лозунг – «ничего не вижу, не слышу и не скажу».</w:t>
      </w:r>
      <w:r w:rsidR="00EB24B2"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Этим лозунгом обуславливается отношение людей к увеличению количества больных опасным вирусом. Проведение </w:t>
      </w:r>
      <w:r w:rsidR="00EB24B2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Дня здоровья </w:t>
      </w:r>
      <w:r w:rsidR="00EB24B2"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направленно на мотивирование и осведомление людей о серьезной проблеме, а также призыв к проведению ежегодного вакцинирования. Проведение соответствующей и должной профилактики, а также осознание обществом того факта, что гепатит A и B – серьезные патологии, поможет не только сохранить здоровье граждан РФ, но и населения всего мира, в целом.</w:t>
      </w:r>
    </w:p>
    <w:p w:rsidR="00EB24B2" w:rsidRDefault="00EB24B2" w:rsidP="008210B6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По данным ВОЗ около 30% населения планеты переболели гепатитом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В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или С, и более 500 миллионов людей страдают этим заболеван</w:t>
      </w:r>
      <w:r w:rsidR="008210B6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ием хронически (более полугода)</w:t>
      </w:r>
    </w:p>
    <w:p w:rsidR="0031354F" w:rsidRPr="0031354F" w:rsidRDefault="0031354F" w:rsidP="008210B6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 xml:space="preserve">Многие </w:t>
      </w:r>
      <w:r w:rsidR="008210B6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 xml:space="preserve"> </w:t>
      </w: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зараженные даже не догадываются о своем заболевании и неосознанно могут стать источником вируса для других людей. Согласно проведенным исследованиям, вирусные гепатиты уносят жизни более 1,4 миллиона человек каждый год.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Внушительное количество пострадавших привело к тому, что в 2016 году страны — участники Всемирной организации здравоохранения солидарно поставили цель — к 2030 году искоренить гепатит типа B и C во всем мире. В результате чего, к 2030 году удастся спасти более 7 миллионов жизней.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С тех пор ежегодно 28 июля в мире проходят мероприятия, направленные на привлечение общественности к этой проблеме. Так, во всемирный день борьбы с гепатитом 2018 года врачи проведут просветительские акции, расскажут гражданам об этом опасном заболевании. Также будут проведены профилактические мероприятия: акции по диагностике и вакцинации.</w:t>
      </w:r>
    </w:p>
    <w:p w:rsidR="0031354F" w:rsidRPr="0031354F" w:rsidRDefault="0031354F" w:rsidP="008210B6">
      <w:pPr>
        <w:shd w:val="clear" w:color="auto" w:fill="FFFFFF"/>
        <w:spacing w:before="300" w:after="150" w:line="240" w:lineRule="auto"/>
        <w:jc w:val="both"/>
        <w:outlineLvl w:val="1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Что такое гепатит?</w:t>
      </w:r>
    </w:p>
    <w:p w:rsidR="002B0449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Гепатит – это опасное заболевание печени, вызываемое вирусной инфекцией. Известно пять основных типов: A, B, C, D и E.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Заражение типами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А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и Е связано с несоблюдением требований санитарных норм и правил, а инфицирование типами В, С,D происходит через кровь.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br/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lastRenderedPageBreak/>
        <w:t>Подавляющее большинство гепатитов (90%) имеют алкогольную, вирусную или лекарственную этиологию.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Гепатит</w:t>
      </w:r>
      <w:proofErr w:type="gramStart"/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 xml:space="preserve"> А</w:t>
      </w:r>
      <w:proofErr w:type="gramEnd"/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Является наиболее распространенным типом, передается через зараженную воду или продукты питания и тесно 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связан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с ненадлежащей гигиеной.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br/>
        <w:t>Симптомы болезни схожи с проявлениями гриппа и могут сопровождаться повышением температуры. В 80% случаев пациент выздоравливает самостоятельно без назначения активного лечения.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Гепатит</w:t>
      </w:r>
      <w:proofErr w:type="gramStart"/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 xml:space="preserve"> В</w:t>
      </w:r>
      <w:proofErr w:type="gramEnd"/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Инфицирование типом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В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происходит через кровь (например, при отсутствии должной стерилизации медицинских инструментов в стоматологических клиниках), при незащищенном половом контакте, от матери – ребенку (во время родов). На ранней стадии болезнь может протекать без симптомов, отсутствие симптомов может длиться десятилетиями. Бывают случаи, когда начинает повышаться температура, возникает слабость, боли в суставах, тошнота. Инфекция этого типа может становиться хронической и даже приводить к летальному исходу.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Гепатит</w:t>
      </w:r>
      <w:proofErr w:type="gramStart"/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 xml:space="preserve"> С</w:t>
      </w:r>
      <w:proofErr w:type="gramEnd"/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Одна из наиболее сложных форм вирусного гепатита. Чаще всего данным типом болеют люди после переливания крови, поскольку анализ донорской крови на наличие гепатита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С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начали производить не так давно. Пути заражения схожи с гепатитом В. Хроническое течение развивается примерно у 70–80% больных, после чего может течение болезни может перейти в цирроз и рак печени.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Гепатит D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Передача данного типа происходит через кровь. Этот тип по-другому называют «болезнь спутник», поскольку появляется лишь у тех, кто болен гепатитом B и осложняет течение болезни.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Гепатит E</w:t>
      </w:r>
      <w:r w:rsidR="002B0449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выделяется с экскрементами инфицированных людей и внедряется в организм человека через кишечник. Он передается главным образом через 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контаминированную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питьевую воду. Обычно инфекция проходит самостоятельно через 2-6 недель.</w:t>
      </w:r>
    </w:p>
    <w:p w:rsidR="0031354F" w:rsidRPr="0031354F" w:rsidRDefault="0031354F" w:rsidP="008210B6">
      <w:pPr>
        <w:shd w:val="clear" w:color="auto" w:fill="F6FDFF"/>
        <w:spacing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Важно!</w:t>
      </w:r>
      <w:r w:rsidR="002B0449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Диагностика гепатита осуществляется на основании данных осмотра врачей (гастроэнтеролога или терапевта), медицинских анализов (например, биохимические пробы), при проведении УЗИ органов брюшной полости отмечают изменение размеров печени, увеличение селезенки.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Профилактика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.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br/>
        <w:t xml:space="preserve">Первичная профилактика вирусных гепатитов – санитарно — гигиенические мероприятия, вакцинация (по мнению 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ВОЗ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является одним из надежных способов защиты от гепатита), избежание действия травмирующих факторов (алкоголя, токсических веществ)</w:t>
      </w:r>
    </w:p>
    <w:p w:rsidR="0031354F" w:rsidRPr="0031354F" w:rsidRDefault="0031354F" w:rsidP="008210B6">
      <w:pPr>
        <w:shd w:val="clear" w:color="auto" w:fill="F6FD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lastRenderedPageBreak/>
        <w:t>Важно!</w:t>
      </w:r>
      <w:r w:rsidR="00212303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Соблюдение несложных правил поможет уберечь себя и близких от заражения гепатитом:</w:t>
      </w:r>
    </w:p>
    <w:p w:rsidR="0031354F" w:rsidRPr="0031354F" w:rsidRDefault="0031354F" w:rsidP="008210B6">
      <w:pPr>
        <w:numPr>
          <w:ilvl w:val="0"/>
          <w:numId w:val="2"/>
        </w:numPr>
        <w:shd w:val="clear" w:color="auto" w:fill="F6FD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Чтобы не заразиться гепатитом группы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А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следует употреблять фильтрованную, кипяченую воду, тщательно мыть фрукты и овощи.</w:t>
      </w:r>
    </w:p>
    <w:p w:rsidR="0031354F" w:rsidRPr="0031354F" w:rsidRDefault="0031354F" w:rsidP="008210B6">
      <w:pPr>
        <w:numPr>
          <w:ilvl w:val="0"/>
          <w:numId w:val="2"/>
        </w:numPr>
        <w:shd w:val="clear" w:color="auto" w:fill="F6FD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Для предохранения от гепатитов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В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и С следует избегать контакта с чужой кровью, она может оставаться на бритвенных станках, зубных щетках. Не рекомендуется делать маникюр, 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пирсинг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и татуировки нестерильными инструментами.</w:t>
      </w:r>
    </w:p>
    <w:p w:rsidR="0031354F" w:rsidRPr="0031354F" w:rsidRDefault="0031354F" w:rsidP="008210B6">
      <w:pPr>
        <w:numPr>
          <w:ilvl w:val="0"/>
          <w:numId w:val="2"/>
        </w:numPr>
        <w:shd w:val="clear" w:color="auto" w:fill="F6FD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Необходимо принимать меры предосторожности при половых контактах.</w:t>
      </w:r>
    </w:p>
    <w:p w:rsidR="00212303" w:rsidRDefault="0031354F" w:rsidP="008210B6">
      <w:pPr>
        <w:shd w:val="clear" w:color="auto" w:fill="FFFFFF"/>
        <w:spacing w:after="150" w:line="240" w:lineRule="auto"/>
        <w:ind w:firstLine="360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2B0449">
        <w:rPr>
          <w:rFonts w:ascii="Times New Roman" w:eastAsia="Times New Roman" w:hAnsi="Times New Roman" w:cs="Times New Roman"/>
          <w:b/>
          <w:bCs/>
          <w:color w:val="3C3B3A"/>
          <w:sz w:val="28"/>
          <w:szCs w:val="28"/>
          <w:lang w:eastAsia="ru-RU"/>
        </w:rPr>
        <w:t>Лечение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.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br/>
        <w:t>Лечение гепатита подбирается врачами в соответствии с типом и течением заболевания.</w:t>
      </w: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br/>
        <w:t xml:space="preserve">Лечение острого гепатита проводится в больнице, назначается диета, полупостельный режим, не рекомендуется употребление алкоголя и </w:t>
      </w:r>
      <w:proofErr w:type="spell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гепатотоксичных</w:t>
      </w:r>
      <w:proofErr w:type="spell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лекарственных средств. При хроническом гепатите больным назначается строгая диета, снижение физических нагрузок, запрещено употребления алкоголя. В период обострения необходимо стационарное лечение в отделении гастроэнтерологии.</w:t>
      </w:r>
    </w:p>
    <w:p w:rsidR="00212303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Гепатит типа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А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 и В заканчивается выздоровлением в 80% случаев</w:t>
      </w:r>
    </w:p>
    <w:p w:rsidR="00212303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 xml:space="preserve">Типы C и D требуют как </w:t>
      </w:r>
      <w:proofErr w:type="gramStart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базисной</w:t>
      </w:r>
      <w:proofErr w:type="gramEnd"/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, так и противовирусной лечения</w:t>
      </w:r>
    </w:p>
    <w:p w:rsidR="0031354F" w:rsidRPr="0031354F" w:rsidRDefault="0031354F" w:rsidP="008210B6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Противовирусное лечение осуществляется в тех случаях, когда имеются показания и строго под присмотром лечащего врача. Гепатит E обычно не лечат, исследования показали, что человеческий организм в силах самостоятельно справиться с болезнью и избавиться от вируса.</w:t>
      </w:r>
    </w:p>
    <w:p w:rsidR="0031354F" w:rsidRPr="0031354F" w:rsidRDefault="0031354F" w:rsidP="008210B6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</w:pPr>
      <w:r w:rsidRPr="0031354F">
        <w:rPr>
          <w:rFonts w:ascii="Times New Roman" w:eastAsia="Times New Roman" w:hAnsi="Times New Roman" w:cs="Times New Roman"/>
          <w:color w:val="3C3B3A"/>
          <w:sz w:val="28"/>
          <w:szCs w:val="28"/>
          <w:lang w:eastAsia="ru-RU"/>
        </w:rPr>
        <w:t>Самое главное — не опускать руки. При отказе от вредных привычек и строгом соблюдении всех назначений врача увеличиваются шансы на полное излечение. Будьте здоровы!</w:t>
      </w:r>
    </w:p>
    <w:p w:rsidR="00DC6A0A" w:rsidRPr="00DC6A0A" w:rsidRDefault="00DC6A0A" w:rsidP="008210B6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C6A0A" w:rsidRPr="00DC6A0A" w:rsidRDefault="00DC6A0A" w:rsidP="008210B6">
      <w:pPr>
        <w:spacing w:after="15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 данным ВОЗ заболевания, вызванные вирусами гепатита</w:t>
      </w:r>
      <w:proofErr w:type="gramStart"/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А</w:t>
      </w:r>
      <w:proofErr w:type="gramEnd"/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 В, С, D и Е, представляют серьезную проблему для общественного здравоохранения во всем мире. С 2008 года по инициативе Международного Альянса по борьбе с Гепатитами (</w:t>
      </w:r>
      <w:proofErr w:type="spellStart"/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World</w:t>
      </w:r>
      <w:proofErr w:type="spellEnd"/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proofErr w:type="spellStart"/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Hepatitis</w:t>
      </w:r>
      <w:proofErr w:type="spellEnd"/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proofErr w:type="spellStart"/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Alliance</w:t>
      </w:r>
      <w:proofErr w:type="spellEnd"/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) Всемирный День борьбы с гепатитом проводился 19 мая.</w:t>
      </w:r>
    </w:p>
    <w:p w:rsidR="00DC6A0A" w:rsidRPr="00DC6A0A" w:rsidRDefault="00DC6A0A" w:rsidP="00DC6A0A">
      <w:pPr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13B7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38750" cy="2000250"/>
            <wp:effectExtent l="19050" t="0" r="0" b="0"/>
            <wp:docPr id="5" name="Рисунок 2" descr="http://medlib-tambov.ru/sites/default/files/images/news/2018-07-23-world-hepatitis-day/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edlib-tambov.ru/sites/default/files/images/news/2018-07-23-world-hepatitis-day/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A0A" w:rsidRPr="00DC6A0A" w:rsidRDefault="00DC6A0A" w:rsidP="008210B6">
      <w:pPr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Всемирная организация здравоохранения (ВОЗ) присоединилась к этой инициативе и с 2011 года объявила 28 июля Всемирным Днем борьбы с гепатитом.</w:t>
      </w:r>
    </w:p>
    <w:p w:rsidR="00DC6A0A" w:rsidRPr="00DC6A0A" w:rsidRDefault="00DC6A0A" w:rsidP="008210B6">
      <w:pPr>
        <w:spacing w:after="15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текущем году он проходит под девизом «</w:t>
      </w:r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Элиминировать гепатит</w:t>
      </w:r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>». Всемирная организация здравоохранения призывает активизировать весь спектр усилий по реализации первой глобальной стратегии сектора здравоохранения по вирусному гепатиту на период 2016-2021 гг., принятой на 69-й сессии Всемирной Ассамблеи здравоохранения, а также помочь государствам-членам в достижении конечной цели -</w:t>
      </w:r>
      <w:r w:rsidR="00EB24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элиминации гепатита</w:t>
      </w:r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>. Стратегия является первой глобальной стратегией по вирусному гепатиту, которая будет способствовать реализации в области устойчивого развития на период до 2030 года. Она направлена на борьбу со всеми пятью вирусами гепатита (A, B, C, D и E) и прежде всего с вирусами гепатита B и C, учитывая их высокую значимость для общественного здравоохранения.</w:t>
      </w:r>
    </w:p>
    <w:p w:rsidR="00DC6A0A" w:rsidRDefault="00DC6A0A" w:rsidP="008210B6">
      <w:pPr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>Печень – самая крупная железа в организме человека. Именно с ней, по мнению древних греков, ассоциировалась жизнь и любовь. Они считали, что душа обитает именно в печени. И, возможно, в чем-то они были правы, так как современные исследования подтверждают, что от того, как работает печень, зависит, в том числе, и состояние нервной системы. Французы же и сегодня называют печень “железой настроения“. А китайская медицина вообще связывает процесс старения организма с работой печени. Итак, здоровая печень – залог не только полноценной жизни, но и хорошего расположения духа. По статистике ВОЗ более 30% взрослого населения Земли страдает теми или иными заболеваниями печени, среди которых одно из первых мест занимают гепатиты и, в свою очередь, первое место среди них занимают вирусные. Что же такое гепатит с точки зрения врачей? Согласно определению, гепатит - это общее название острых или хронических диффузных, то есть распространяющихся на весь орган, воспалений печени, возникших по той или иной причине.</w:t>
      </w:r>
    </w:p>
    <w:p w:rsidR="00F13B7B" w:rsidRPr="00DC6A0A" w:rsidRDefault="00F13B7B" w:rsidP="008210B6">
      <w:pPr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6A0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Каковы причины возникновения гепатитов?</w:t>
      </w:r>
    </w:p>
    <w:p w:rsidR="00F13B7B" w:rsidRDefault="00F13B7B" w:rsidP="008210B6">
      <w:pPr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Причин гепатитов может быть довольно много, но основными являются вирусные инфекции, прежде всего, вирусы гепатитов A, B, C, D E, F, G. Это перечисленные </w:t>
      </w:r>
      <w:proofErr w:type="spellStart"/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>гепатотропные</w:t>
      </w:r>
      <w:proofErr w:type="spellEnd"/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вирусы, поражающие печень, которые уже открыты и изучены. Скорее всего, их больше, причем, каждый из вирусов имеет еще и свои генотипы. Помимо них есть еще и другие, </w:t>
      </w:r>
      <w:proofErr w:type="spellStart"/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>негепатотропные</w:t>
      </w:r>
      <w:proofErr w:type="spellEnd"/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вирусы (герпес, </w:t>
      </w:r>
      <w:proofErr w:type="spellStart"/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>цитомегаловирус</w:t>
      </w:r>
      <w:proofErr w:type="spellEnd"/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др.), которые также поражают печень. У нас встречаются наиболее часто вирусы A, </w:t>
      </w:r>
      <w:r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B, C, D. О них и будем говорить. Кроме вирусов, гепатит могут вызвать и интоксикации различного рода. Это может произойти, например, на фоне длительного и частого употребления алкоголя, систематического приема некоторых медикаментов или из-за</w:t>
      </w:r>
      <w:r w:rsidR="0003621A" w:rsidRPr="000362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3621A"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работы на вредном производстве, как-то мебельное или табачное производство, ядохимикаты и др. Достаточно вдыхать пары или быть в непосредственном </w:t>
      </w:r>
      <w:r w:rsidR="0003621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контакте с вредными веществами.</w:t>
      </w:r>
      <w:r w:rsidR="0003621A" w:rsidRPr="00DC6A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Кстати, ядохимикаты, которыми в свое время щедро обрабатывали землю, сыграли роковую роль для некоторых республик в том плане, что они стали очагом концентрации гепатитов на карте Европы.</w:t>
      </w:r>
    </w:p>
    <w:p w:rsidR="00F13B7B" w:rsidRDefault="00F13B7B" w:rsidP="00DC6A0A">
      <w:pPr>
        <w:spacing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5806765"/>
            <wp:effectExtent l="19050" t="0" r="3175" b="0"/>
            <wp:docPr id="12" name="Рисунок 12" descr="http://medlib-tambov.ru/sites/default/files/images/news/2018-07-23-world-hepatitis-day/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medlib-tambov.ru/sites/default/files/images/news/2018-07-23-world-hepatitis-day/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06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AB0" w:rsidRDefault="00053AB0">
      <w:pPr>
        <w:rPr>
          <w:rFonts w:ascii="Times New Roman" w:hAnsi="Times New Roman" w:cs="Times New Roman"/>
          <w:sz w:val="28"/>
          <w:szCs w:val="28"/>
        </w:rPr>
      </w:pPr>
    </w:p>
    <w:p w:rsidR="006C3A5C" w:rsidRDefault="006C3A5C">
      <w:pPr>
        <w:rPr>
          <w:rFonts w:ascii="Times New Roman" w:hAnsi="Times New Roman" w:cs="Times New Roman"/>
          <w:sz w:val="28"/>
          <w:szCs w:val="28"/>
        </w:rPr>
      </w:pPr>
    </w:p>
    <w:p w:rsidR="00076629" w:rsidRDefault="0007662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045178"/>
            <wp:effectExtent l="19050" t="0" r="3175" b="0"/>
            <wp:docPr id="7" name="Рисунок 2" descr="https://im0-tub-ru.yandex.net/i?id=8b0566b69dcd73de8b295b7ffa275927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8b0566b69dcd73de8b295b7ffa275927-l&amp;n=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45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708E" w:rsidRDefault="0035708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960283"/>
            <wp:effectExtent l="19050" t="0" r="3175" b="0"/>
            <wp:docPr id="10" name="Рисунок 2" descr="https://im0-tub-ru.yandex.net/i?id=7dd543519eaadaa540fc8dcbd370af94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7dd543519eaadaa540fc8dcbd370af94-l&amp;n=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7F53" w:rsidRDefault="00947F5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062301"/>
            <wp:effectExtent l="19050" t="0" r="3175" b="0"/>
            <wp:docPr id="3" name="Рисунок 2" descr="https://im0-tub-ru.yandex.net/i?id=151758e393d47b93ba20f2c5d98e3c27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151758e393d47b93ba20f2c5d98e3c27-l&amp;n=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062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24FF" w:rsidRDefault="001124F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796865"/>
            <wp:effectExtent l="19050" t="0" r="3175" b="0"/>
            <wp:docPr id="9" name="Рисунок 5" descr="https://im0-tub-ru.yandex.net/i?id=27ef86203fa9f60315aa6fee52ab3a4b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0-tub-ru.yandex.net/i?id=27ef86203fa9f60315aa6fee52ab3a4b-l&amp;n=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96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4FD6" w:rsidRDefault="00F43B33">
      <w:pPr>
        <w:rPr>
          <w:rFonts w:ascii="Times New Roman" w:hAnsi="Times New Roman" w:cs="Times New Roman"/>
          <w:sz w:val="28"/>
          <w:szCs w:val="28"/>
        </w:rPr>
      </w:pPr>
      <w:r w:rsidRPr="00F43B33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4" name="Рисунок 1" descr="https://presentacii.ru/documents_4/112b81120dae053504c8558fbc6cbc5f/img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esentacii.ru/documents_4/112b81120dae053504c8558fbc6cbc5f/img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B33" w:rsidRDefault="00F43B33">
      <w:pPr>
        <w:rPr>
          <w:rFonts w:ascii="Times New Roman" w:hAnsi="Times New Roman" w:cs="Times New Roman"/>
          <w:sz w:val="28"/>
          <w:szCs w:val="28"/>
        </w:rPr>
      </w:pPr>
    </w:p>
    <w:p w:rsidR="00FA6FAD" w:rsidRDefault="00D53717">
      <w:pPr>
        <w:rPr>
          <w:rFonts w:ascii="Times New Roman" w:hAnsi="Times New Roman" w:cs="Times New Roman"/>
          <w:sz w:val="28"/>
          <w:szCs w:val="28"/>
        </w:rPr>
      </w:pPr>
      <w:r w:rsidRPr="00D5371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18629"/>
            <wp:effectExtent l="19050" t="0" r="3175" b="0"/>
            <wp:docPr id="16" name="Рисунок 2" descr="https://im0-tub-ru.yandex.net/i?id=612ea12f3048a2af36402496370d0be8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612ea12f3048a2af36402496370d0be8-l&amp;n=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18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621A" w:rsidRDefault="0003621A">
      <w:pPr>
        <w:rPr>
          <w:rFonts w:ascii="Times New Roman" w:hAnsi="Times New Roman" w:cs="Times New Roman"/>
          <w:sz w:val="28"/>
          <w:szCs w:val="28"/>
        </w:rPr>
      </w:pPr>
    </w:p>
    <w:p w:rsidR="00F86DC5" w:rsidRDefault="00F86DC5">
      <w:pPr>
        <w:rPr>
          <w:rFonts w:ascii="Times New Roman" w:hAnsi="Times New Roman" w:cs="Times New Roman"/>
          <w:sz w:val="28"/>
          <w:szCs w:val="28"/>
        </w:rPr>
      </w:pPr>
    </w:p>
    <w:p w:rsidR="000C3308" w:rsidRDefault="000C3308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570345" cy="3650192"/>
            <wp:effectExtent l="19050" t="0" r="1905" b="0"/>
            <wp:docPr id="2" name="Рисунок 1" descr="http://inpushchino.ru/upload/resizeproxy/720_/ad0198d1eb330d1b10d39c4005a6316a.jpg?1544294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npushchino.ru/upload/resizeproxy/720_/ad0198d1eb330d1b10d39c4005a6316a.jpg?154429407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36501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379" w:rsidRDefault="00800379">
      <w:pPr>
        <w:rPr>
          <w:rFonts w:ascii="Times New Roman" w:hAnsi="Times New Roman" w:cs="Times New Roman"/>
          <w:sz w:val="28"/>
          <w:szCs w:val="28"/>
        </w:rPr>
      </w:pPr>
    </w:p>
    <w:p w:rsidR="00800379" w:rsidRDefault="00800379">
      <w:pPr>
        <w:rPr>
          <w:rFonts w:ascii="Times New Roman" w:hAnsi="Times New Roman" w:cs="Times New Roman"/>
          <w:sz w:val="28"/>
          <w:szCs w:val="28"/>
        </w:rPr>
      </w:pPr>
    </w:p>
    <w:p w:rsidR="00800379" w:rsidRPr="00F13B7B" w:rsidRDefault="00800379">
      <w:pPr>
        <w:rPr>
          <w:rFonts w:ascii="Times New Roman" w:hAnsi="Times New Roman" w:cs="Times New Roman"/>
          <w:sz w:val="28"/>
          <w:szCs w:val="28"/>
        </w:rPr>
      </w:pPr>
    </w:p>
    <w:sectPr w:rsidR="00800379" w:rsidRPr="00F13B7B" w:rsidSect="009439E6">
      <w:pgSz w:w="11906" w:h="16838"/>
      <w:pgMar w:top="709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UISemi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97612F"/>
    <w:multiLevelType w:val="multilevel"/>
    <w:tmpl w:val="477836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0043A21"/>
    <w:multiLevelType w:val="multilevel"/>
    <w:tmpl w:val="6FC0B3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B622BF4"/>
    <w:multiLevelType w:val="multilevel"/>
    <w:tmpl w:val="CB2285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3E9673E"/>
    <w:multiLevelType w:val="multilevel"/>
    <w:tmpl w:val="F1E800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5066677"/>
    <w:multiLevelType w:val="multilevel"/>
    <w:tmpl w:val="6276C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74C256C"/>
    <w:multiLevelType w:val="multilevel"/>
    <w:tmpl w:val="ACEEA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1354F"/>
    <w:rsid w:val="0003621A"/>
    <w:rsid w:val="00053AB0"/>
    <w:rsid w:val="0006789F"/>
    <w:rsid w:val="00076629"/>
    <w:rsid w:val="000C3308"/>
    <w:rsid w:val="000D4D73"/>
    <w:rsid w:val="001124FF"/>
    <w:rsid w:val="00150BA2"/>
    <w:rsid w:val="00212303"/>
    <w:rsid w:val="00264FD6"/>
    <w:rsid w:val="002B0449"/>
    <w:rsid w:val="0031354F"/>
    <w:rsid w:val="0035708E"/>
    <w:rsid w:val="00382E67"/>
    <w:rsid w:val="004432AB"/>
    <w:rsid w:val="00443F2A"/>
    <w:rsid w:val="0046419A"/>
    <w:rsid w:val="004B3EA6"/>
    <w:rsid w:val="006263E1"/>
    <w:rsid w:val="006C3A5C"/>
    <w:rsid w:val="006D49FA"/>
    <w:rsid w:val="007464C4"/>
    <w:rsid w:val="00776258"/>
    <w:rsid w:val="00800379"/>
    <w:rsid w:val="008210B6"/>
    <w:rsid w:val="0087494D"/>
    <w:rsid w:val="008C4A9B"/>
    <w:rsid w:val="009439E6"/>
    <w:rsid w:val="00947F53"/>
    <w:rsid w:val="009B24B1"/>
    <w:rsid w:val="00A462F1"/>
    <w:rsid w:val="00A80C1E"/>
    <w:rsid w:val="00AB7B5A"/>
    <w:rsid w:val="00B80EDE"/>
    <w:rsid w:val="00BA24F8"/>
    <w:rsid w:val="00C52C44"/>
    <w:rsid w:val="00C71680"/>
    <w:rsid w:val="00C77B0B"/>
    <w:rsid w:val="00D53717"/>
    <w:rsid w:val="00DA1B19"/>
    <w:rsid w:val="00DC6A0A"/>
    <w:rsid w:val="00E24583"/>
    <w:rsid w:val="00EA5F49"/>
    <w:rsid w:val="00EB24B2"/>
    <w:rsid w:val="00F13B7B"/>
    <w:rsid w:val="00F43B33"/>
    <w:rsid w:val="00F767D5"/>
    <w:rsid w:val="00F86DC5"/>
    <w:rsid w:val="00FA6F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link w:val="10"/>
    <w:uiPriority w:val="9"/>
    <w:qFormat/>
    <w:rsid w:val="0031354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31354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1354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1354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3135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1354F"/>
    <w:rPr>
      <w:b/>
      <w:bCs/>
    </w:rPr>
  </w:style>
  <w:style w:type="paragraph" w:customStyle="1" w:styleId="ez-toc-title">
    <w:name w:val="ez-toc-title"/>
    <w:basedOn w:val="a"/>
    <w:rsid w:val="003135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31354F"/>
    <w:rPr>
      <w:color w:val="0000FF"/>
      <w:u w:val="single"/>
    </w:rPr>
  </w:style>
  <w:style w:type="character" w:customStyle="1" w:styleId="ez-toc-section">
    <w:name w:val="ez-toc-section"/>
    <w:basedOn w:val="a0"/>
    <w:rsid w:val="0031354F"/>
  </w:style>
  <w:style w:type="paragraph" w:styleId="a6">
    <w:name w:val="Balloon Text"/>
    <w:basedOn w:val="a"/>
    <w:link w:val="a7"/>
    <w:uiPriority w:val="99"/>
    <w:semiHidden/>
    <w:unhideWhenUsed/>
    <w:rsid w:val="003135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354F"/>
    <w:rPr>
      <w:rFonts w:ascii="Tahoma" w:hAnsi="Tahoma" w:cs="Tahoma"/>
      <w:sz w:val="16"/>
      <w:szCs w:val="16"/>
    </w:rPr>
  </w:style>
  <w:style w:type="character" w:customStyle="1" w:styleId="node-date">
    <w:name w:val="node-date"/>
    <w:basedOn w:val="a0"/>
    <w:rsid w:val="00DC6A0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960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79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579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2444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191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96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55010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74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375327">
                  <w:marLeft w:val="0"/>
                  <w:marRight w:val="0"/>
                  <w:marTop w:val="0"/>
                  <w:marBottom w:val="240"/>
                  <w:divBdr>
                    <w:top w:val="single" w:sz="6" w:space="8" w:color="AAAAAA"/>
                    <w:left w:val="single" w:sz="6" w:space="8" w:color="AAAAAA"/>
                    <w:bottom w:val="single" w:sz="6" w:space="8" w:color="AAAAAA"/>
                    <w:right w:val="single" w:sz="6" w:space="8" w:color="AAAAAA"/>
                  </w:divBdr>
                  <w:divsChild>
                    <w:div w:id="16058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517803">
                  <w:blockQuote w:val="1"/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single" w:sz="18" w:space="13" w:color="4CB1CA"/>
                    <w:bottom w:val="none" w:sz="0" w:space="0" w:color="auto"/>
                    <w:right w:val="none" w:sz="0" w:space="0" w:color="auto"/>
                  </w:divBdr>
                </w:div>
                <w:div w:id="352802148">
                  <w:blockQuote w:val="1"/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single" w:sz="18" w:space="13" w:color="4CB1CA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10</Pages>
  <Words>1452</Words>
  <Characters>8279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34</cp:revision>
  <cp:lastPrinted>2019-06-10T06:50:00Z</cp:lastPrinted>
  <dcterms:created xsi:type="dcterms:W3CDTF">2019-04-17T09:18:00Z</dcterms:created>
  <dcterms:modified xsi:type="dcterms:W3CDTF">2019-11-25T08:48:00Z</dcterms:modified>
</cp:coreProperties>
</file>